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447C0" w14:textId="77777777" w:rsidR="00A26C74" w:rsidRPr="00410100" w:rsidRDefault="00A26C74" w:rsidP="00A26C74">
      <w:pPr>
        <w:jc w:val="center"/>
        <w:rPr>
          <w:b/>
          <w:bCs/>
          <w:sz w:val="28"/>
          <w:szCs w:val="28"/>
        </w:rPr>
      </w:pPr>
      <w:r w:rsidRPr="008D5625">
        <w:rPr>
          <w:b/>
          <w:bCs/>
          <w:sz w:val="28"/>
          <w:szCs w:val="28"/>
        </w:rPr>
        <w:t>Sample Social Media Posts</w:t>
      </w:r>
    </w:p>
    <w:tbl>
      <w:tblPr>
        <w:tblStyle w:val="TableGrid"/>
        <w:tblW w:w="14390" w:type="dxa"/>
        <w:tblLook w:val="04A0" w:firstRow="1" w:lastRow="0" w:firstColumn="1" w:lastColumn="0" w:noHBand="0" w:noVBand="1"/>
      </w:tblPr>
      <w:tblGrid>
        <w:gridCol w:w="5189"/>
        <w:gridCol w:w="5181"/>
        <w:gridCol w:w="4020"/>
      </w:tblGrid>
      <w:tr w:rsidR="00AD2EC3" w:rsidRPr="008D5625" w14:paraId="6F96B469" w14:textId="67D0B54C" w:rsidTr="00AD2EC3">
        <w:tc>
          <w:tcPr>
            <w:tcW w:w="5189" w:type="dxa"/>
            <w:shd w:val="clear" w:color="auto" w:fill="E7E6E6" w:themeFill="background2"/>
          </w:tcPr>
          <w:p w14:paraId="7C718303" w14:textId="77777777" w:rsidR="00AD2EC3" w:rsidRPr="008D5625" w:rsidRDefault="00AD2EC3" w:rsidP="00D96FA5">
            <w:pPr>
              <w:rPr>
                <w:b/>
                <w:bCs/>
                <w:sz w:val="22"/>
                <w:szCs w:val="22"/>
              </w:rPr>
            </w:pPr>
            <w:r w:rsidRPr="008D5625">
              <w:rPr>
                <w:b/>
                <w:bCs/>
                <w:sz w:val="22"/>
                <w:szCs w:val="22"/>
              </w:rPr>
              <w:t>Sample Twitter Posts</w:t>
            </w:r>
          </w:p>
          <w:p w14:paraId="29BC0A72" w14:textId="77777777" w:rsidR="00AD2EC3" w:rsidRPr="008D5625" w:rsidRDefault="00AD2EC3" w:rsidP="00D96FA5">
            <w:pPr>
              <w:rPr>
                <w:b/>
                <w:bCs/>
                <w:sz w:val="22"/>
                <w:szCs w:val="22"/>
              </w:rPr>
            </w:pPr>
            <w:r w:rsidRPr="008D5625">
              <w:rPr>
                <w:b/>
                <w:bCs/>
                <w:sz w:val="22"/>
                <w:szCs w:val="22"/>
              </w:rPr>
              <w:t>(280 character limit, 257 character limit with links)</w:t>
            </w:r>
          </w:p>
        </w:tc>
        <w:tc>
          <w:tcPr>
            <w:tcW w:w="5181" w:type="dxa"/>
            <w:shd w:val="clear" w:color="auto" w:fill="E7E6E6" w:themeFill="background2"/>
          </w:tcPr>
          <w:p w14:paraId="2DE970BC" w14:textId="77777777" w:rsidR="00AD2EC3" w:rsidRPr="008D5625" w:rsidRDefault="00AD2EC3" w:rsidP="00D96FA5">
            <w:pPr>
              <w:rPr>
                <w:b/>
                <w:bCs/>
                <w:sz w:val="22"/>
                <w:szCs w:val="22"/>
              </w:rPr>
            </w:pPr>
            <w:r w:rsidRPr="008D5625">
              <w:rPr>
                <w:b/>
                <w:bCs/>
                <w:sz w:val="22"/>
                <w:szCs w:val="22"/>
              </w:rPr>
              <w:t>Sample Facebook Posts</w:t>
            </w:r>
          </w:p>
        </w:tc>
        <w:tc>
          <w:tcPr>
            <w:tcW w:w="4020" w:type="dxa"/>
            <w:shd w:val="clear" w:color="auto" w:fill="E7E6E6" w:themeFill="background2"/>
          </w:tcPr>
          <w:p w14:paraId="4CC81620" w14:textId="5E6CB03A" w:rsidR="00AD2EC3" w:rsidRPr="008D5625" w:rsidRDefault="00AD2EC3" w:rsidP="00D96FA5">
            <w:pPr>
              <w:rPr>
                <w:b/>
                <w:bCs/>
                <w:sz w:val="22"/>
                <w:szCs w:val="22"/>
              </w:rPr>
            </w:pPr>
            <w:r w:rsidRPr="008D5625">
              <w:rPr>
                <w:b/>
                <w:bCs/>
                <w:sz w:val="22"/>
                <w:szCs w:val="22"/>
              </w:rPr>
              <w:t xml:space="preserve">Sample </w:t>
            </w:r>
            <w:r>
              <w:rPr>
                <w:b/>
                <w:bCs/>
                <w:sz w:val="22"/>
                <w:szCs w:val="22"/>
              </w:rPr>
              <w:t>Instagram</w:t>
            </w:r>
            <w:r w:rsidRPr="008D5625">
              <w:rPr>
                <w:b/>
                <w:bCs/>
                <w:sz w:val="22"/>
                <w:szCs w:val="22"/>
              </w:rPr>
              <w:t xml:space="preserve"> Posts</w:t>
            </w:r>
          </w:p>
        </w:tc>
      </w:tr>
      <w:tr w:rsidR="00AD2EC3" w:rsidRPr="009B4767" w14:paraId="2EC496DC" w14:textId="3305AA95" w:rsidTr="00AD2EC3">
        <w:trPr>
          <w:trHeight w:val="1448"/>
        </w:trPr>
        <w:tc>
          <w:tcPr>
            <w:tcW w:w="5189" w:type="dxa"/>
          </w:tcPr>
          <w:p w14:paraId="0394115D" w14:textId="548A627A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We oppose Prop 21, a flawed measure that will make California’s housing crisis even WORSE. Stand with us and vote NO on Prop </w:t>
            </w:r>
            <w:r>
              <w:rPr>
                <w:rFonts w:ascii="Calibri" w:hAnsi="Calibri" w:cs="Calibri"/>
                <w:sz w:val="21"/>
                <w:szCs w:val="21"/>
              </w:rPr>
              <w:t>21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in November. </w:t>
            </w:r>
          </w:p>
          <w:p w14:paraId="626AE1F1" w14:textId="67CB7BF5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2C124969" w14:textId="77777777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#AffordableHousing</w:t>
            </w:r>
          </w:p>
          <w:p w14:paraId="40ABACFB" w14:textId="77777777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A8A94C4" w14:textId="24D32A2B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drawing>
                <wp:inline distT="0" distB="0" distL="0" distR="0" wp14:anchorId="54058212" wp14:editId="725BCD32">
                  <wp:extent cx="2628900" cy="1373600"/>
                  <wp:effectExtent l="0" t="0" r="0" b="0"/>
                  <wp:docPr id="4" name="Picture 4" descr="A sign above a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ign above a stor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600" cy="13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7512D3BD" w14:textId="270FDD23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We oppose Prop 21, a flawed measure that will make California’s housing crisis even WORSE. Stand with us and vote NO on Prop </w:t>
            </w:r>
            <w:r>
              <w:rPr>
                <w:rFonts w:ascii="Calibri" w:hAnsi="Calibri" w:cs="Calibri"/>
                <w:sz w:val="21"/>
                <w:szCs w:val="21"/>
              </w:rPr>
              <w:t>21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in November. </w:t>
            </w:r>
          </w:p>
          <w:p w14:paraId="6E5201CD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051EC8A9" w14:textId="14930A08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#AffordableHousing</w:t>
            </w:r>
          </w:p>
          <w:p w14:paraId="7E4BBBBA" w14:textId="0AC04297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CE434F9" w14:textId="77777777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drawing>
                <wp:inline distT="0" distB="0" distL="0" distR="0" wp14:anchorId="2D664E90" wp14:editId="18C9E641">
                  <wp:extent cx="2286000" cy="2286000"/>
                  <wp:effectExtent l="0" t="0" r="0" b="0"/>
                  <wp:docPr id="7" name="Picture 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 up of a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6EB0F" w14:textId="67F49425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16B1222F" w14:textId="69A4DF2F" w:rsidR="00AD2EC3" w:rsidRDefault="00AD2EC3" w:rsidP="00AD2EC3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We oppose Prop 21, a flawed measure that will make California’s housing crisis even WORSE. Stand with us and vote NO on Prop </w:t>
            </w:r>
            <w:r>
              <w:rPr>
                <w:rFonts w:ascii="Calibri" w:hAnsi="Calibri" w:cs="Calibri"/>
                <w:sz w:val="21"/>
                <w:szCs w:val="21"/>
              </w:rPr>
              <w:t>21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in November. #NOonProp21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D75C6C">
              <w:rPr>
                <w:rFonts w:ascii="Calibri" w:hAnsi="Calibri" w:cs="Calibri"/>
                <w:sz w:val="21"/>
                <w:szCs w:val="21"/>
              </w:rPr>
              <w:t>#AffordableHousing</w:t>
            </w:r>
          </w:p>
          <w:p w14:paraId="2479199A" w14:textId="77777777" w:rsidR="00AD2EC3" w:rsidRDefault="00AD2EC3" w:rsidP="00AD2EC3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F6892FD" w14:textId="2A39380B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drawing>
                <wp:inline distT="0" distB="0" distL="0" distR="0" wp14:anchorId="7027D210" wp14:editId="42B2A85F">
                  <wp:extent cx="2286000" cy="2286000"/>
                  <wp:effectExtent l="0" t="0" r="0" b="0"/>
                  <wp:docPr id="8" name="Picture 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 up of a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DF19D" w14:textId="2B8744D6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AD2EC3" w:rsidRPr="009B4767" w14:paraId="54C83813" w14:textId="43DB0BEC" w:rsidTr="00AD2EC3">
        <w:tc>
          <w:tcPr>
            <w:tcW w:w="5189" w:type="dxa"/>
          </w:tcPr>
          <w:p w14:paraId="46DC4BDD" w14:textId="2C35422B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We urge you to vote NO on Prop 21, a flawed measure that will make our housing crisis worse.  </w:t>
            </w:r>
          </w:p>
          <w:p w14:paraId="0C57443D" w14:textId="77777777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AE1A1AB" w14:textId="77777777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Join us in opposition! </w:t>
            </w:r>
          </w:p>
          <w:p w14:paraId="0D03D7DE" w14:textId="0812A21C" w:rsidR="00AD2EC3" w:rsidRPr="00D75C6C" w:rsidRDefault="00AF238E" w:rsidP="00D96FA5">
            <w:pPr>
              <w:rPr>
                <w:rFonts w:ascii="Calibri" w:hAnsi="Calibri" w:cs="Calibri"/>
                <w:sz w:val="21"/>
                <w:szCs w:val="21"/>
              </w:rPr>
            </w:pPr>
            <w:hyperlink r:id="rId6" w:history="1">
              <w:r w:rsidR="00AD2EC3" w:rsidRPr="00D75C6C">
                <w:rPr>
                  <w:rStyle w:val="Hyperlink"/>
                  <w:rFonts w:ascii="Calibri" w:hAnsi="Calibri" w:cs="Calibri"/>
                  <w:sz w:val="21"/>
                  <w:szCs w:val="21"/>
                </w:rPr>
                <w:t>https://noonprop21.org/join-the-coalition/</w:t>
              </w:r>
            </w:hyperlink>
            <w:r w:rsidR="00AD2EC3" w:rsidRPr="00D75C6C"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  <w:p w14:paraId="677D22B5" w14:textId="25794559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7ADD67FC" w14:textId="77777777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C3D3A41" w14:textId="74777E83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drawing>
                <wp:inline distT="0" distB="0" distL="0" distR="0" wp14:anchorId="273D5630" wp14:editId="3A56DDF0">
                  <wp:extent cx="2641600" cy="1380236"/>
                  <wp:effectExtent l="0" t="0" r="0" b="4445"/>
                  <wp:docPr id="3" name="Picture 3" descr="A picture containing person, person, holding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person, holding, stand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64" cy="139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7D541F00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We urge you to vote NO on Prop 21, a flawed measure that will make our housing crisis worse.  </w:t>
            </w:r>
          </w:p>
          <w:p w14:paraId="1F363977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E474472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Join us in opposition! </w:t>
            </w:r>
          </w:p>
          <w:p w14:paraId="0F19CECA" w14:textId="77777777" w:rsidR="00AD2EC3" w:rsidRPr="00D75C6C" w:rsidRDefault="00AF238E" w:rsidP="00A26C74">
            <w:pPr>
              <w:rPr>
                <w:rFonts w:ascii="Calibri" w:hAnsi="Calibri" w:cs="Calibri"/>
                <w:sz w:val="21"/>
                <w:szCs w:val="21"/>
              </w:rPr>
            </w:pPr>
            <w:hyperlink r:id="rId8" w:history="1">
              <w:r w:rsidR="00AD2EC3" w:rsidRPr="00D75C6C">
                <w:rPr>
                  <w:rStyle w:val="Hyperlink"/>
                  <w:rFonts w:ascii="Calibri" w:hAnsi="Calibri" w:cs="Calibri"/>
                  <w:sz w:val="21"/>
                  <w:szCs w:val="21"/>
                </w:rPr>
                <w:t>https://noonprop21.org/join-the-coalition/</w:t>
              </w:r>
            </w:hyperlink>
            <w:r w:rsidR="00AD2EC3" w:rsidRPr="00D75C6C"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  <w:p w14:paraId="063FA358" w14:textId="412FF439" w:rsidR="00AD2EC3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5443CBFD" w14:textId="43AF3BF3" w:rsidR="00AD2EC3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lastRenderedPageBreak/>
              <w:drawing>
                <wp:inline distT="0" distB="0" distL="0" distR="0" wp14:anchorId="349BBE82" wp14:editId="4226898F">
                  <wp:extent cx="2286000" cy="2286000"/>
                  <wp:effectExtent l="0" t="0" r="0" b="0"/>
                  <wp:docPr id="10" name="Picture 10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holding a sig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4615E" w14:textId="1EF91267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4AE6364A" w14:textId="77777777" w:rsidR="00AD2EC3" w:rsidRPr="00D75C6C" w:rsidRDefault="00AD2EC3" w:rsidP="00AD2EC3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lastRenderedPageBreak/>
              <w:t xml:space="preserve">We urge you to vote NO on Prop 21, a flawed measure that will make our housing crisis worse.  </w:t>
            </w:r>
          </w:p>
          <w:p w14:paraId="0F108145" w14:textId="08FCAD89" w:rsidR="00AD2EC3" w:rsidRDefault="00AD2EC3" w:rsidP="00AD2EC3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609A2494" w14:textId="77777777" w:rsidR="00AD2EC3" w:rsidRPr="00D75C6C" w:rsidRDefault="00AD2EC3" w:rsidP="00AD2EC3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5652830" w14:textId="46739C12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</w:rPr>
              <w:lastRenderedPageBreak/>
              <w:drawing>
                <wp:inline distT="0" distB="0" distL="0" distR="0" wp14:anchorId="5C3746B0" wp14:editId="4F9FBA35">
                  <wp:extent cx="2286000" cy="2286000"/>
                  <wp:effectExtent l="0" t="0" r="0" b="0"/>
                  <wp:docPr id="11" name="Picture 11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holding a sig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EC3" w:rsidRPr="009B4767" w14:paraId="7CCDE9C7" w14:textId="54C38FE7" w:rsidTr="00AD2EC3">
        <w:tc>
          <w:tcPr>
            <w:tcW w:w="5189" w:type="dxa"/>
          </w:tcPr>
          <w:p w14:paraId="07F4D5A5" w14:textId="3A6BA43F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commentRangeStart w:id="0"/>
            <w:r w:rsidRPr="00D75C6C">
              <w:rPr>
                <w:rFonts w:ascii="Calibri" w:eastAsia="Arial" w:hAnsi="Calibri" w:cs="Calibri"/>
                <w:sz w:val="21"/>
                <w:szCs w:val="21"/>
              </w:rPr>
              <w:lastRenderedPageBreak/>
              <w:t xml:space="preserve">Why </w:t>
            </w:r>
            <w:r>
              <w:rPr>
                <w:rFonts w:ascii="Calibri" w:eastAsia="Arial" w:hAnsi="Calibri" w:cs="Calibri"/>
                <w:sz w:val="21"/>
                <w:szCs w:val="21"/>
              </w:rPr>
              <w:t xml:space="preserve">should you vote 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NO to Prop 21? </w:t>
            </w:r>
          </w:p>
          <w:p w14:paraId="56B4E173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7439CFB1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It will encourage landlords to remove their properties from the rental market, ultimately increasing evictions, decreasing the supply of rental housing, and raising the cost of housing for everyone. </w:t>
            </w:r>
          </w:p>
          <w:p w14:paraId="68E1AE1D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34E16F45" w14:textId="77777777" w:rsidR="00AD2EC3" w:rsidRPr="00D75C6C" w:rsidRDefault="00AD2EC3" w:rsidP="00A26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Arial" w:hAnsi="Calibri" w:cs="Calibri"/>
                <w:color w:val="0000FF"/>
                <w:sz w:val="21"/>
                <w:szCs w:val="21"/>
                <w:u w:val="single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#NOonProp21</w:t>
            </w:r>
          </w:p>
          <w:p w14:paraId="1CE4300C" w14:textId="77777777" w:rsidR="00AD2EC3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#HousingCrisis</w:t>
            </w:r>
            <w:commentRangeEnd w:id="0"/>
            <w:r w:rsidRPr="00D75C6C">
              <w:rPr>
                <w:rStyle w:val="CommentReference"/>
                <w:rFonts w:ascii="Calibri" w:hAnsi="Calibri" w:cs="Calibri"/>
                <w:sz w:val="21"/>
                <w:szCs w:val="21"/>
              </w:rPr>
              <w:commentReference w:id="0"/>
            </w:r>
          </w:p>
          <w:p w14:paraId="39E1228D" w14:textId="7A76067F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</w:tc>
        <w:tc>
          <w:tcPr>
            <w:tcW w:w="5181" w:type="dxa"/>
          </w:tcPr>
          <w:p w14:paraId="6FF947D4" w14:textId="4A6FD2A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Why </w:t>
            </w:r>
            <w:r>
              <w:rPr>
                <w:rFonts w:ascii="Calibri" w:eastAsia="Arial" w:hAnsi="Calibri" w:cs="Calibri"/>
                <w:sz w:val="21"/>
                <w:szCs w:val="21"/>
              </w:rPr>
              <w:t>should you vote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 NO to Prop 21? </w:t>
            </w:r>
          </w:p>
          <w:p w14:paraId="49458235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0AA0FE34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It will encourage landlords to remove their properties from the rental market, ultimately increasing evictions, decreasing the supply of rental housing, and raising the cost of housing for everyone. </w:t>
            </w:r>
          </w:p>
          <w:p w14:paraId="5D44C749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329E36C7" w14:textId="77777777" w:rsidR="00AD2EC3" w:rsidRPr="00D75C6C" w:rsidRDefault="00AD2EC3" w:rsidP="00A26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Arial" w:hAnsi="Calibri" w:cs="Calibri"/>
                <w:color w:val="0000FF"/>
                <w:sz w:val="21"/>
                <w:szCs w:val="21"/>
                <w:u w:val="single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#NOonProp21</w:t>
            </w:r>
          </w:p>
          <w:p w14:paraId="7AA84269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#HousingCrisis</w:t>
            </w:r>
          </w:p>
          <w:p w14:paraId="3B5D13D0" w14:textId="30B02146" w:rsidR="00AD2EC3" w:rsidRPr="00D75C6C" w:rsidRDefault="00AD2EC3" w:rsidP="00D96FA5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6D748248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</w:tc>
      </w:tr>
      <w:tr w:rsidR="00AD2EC3" w:rsidRPr="009B4767" w14:paraId="7E59F688" w14:textId="29B6FD8B" w:rsidTr="00AD2EC3">
        <w:tc>
          <w:tcPr>
            <w:tcW w:w="5189" w:type="dxa"/>
          </w:tcPr>
          <w:p w14:paraId="20968B80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Did you know that Governor Newsom just signed a new 2020 law to protect renters from huge rent increases?</w:t>
            </w:r>
          </w:p>
          <w:p w14:paraId="4A72738F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23C8086C" w14:textId="7B90C2F3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>Prop 21 repeals this new rent cap, leaving tenants across the state potentially unprotected from massive rent hikes.</w:t>
            </w:r>
          </w:p>
          <w:p w14:paraId="4BF7D80C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7F70FB4A" w14:textId="77777777" w:rsidR="00AD2EC3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Vote NO in November, and retweet to spread the word.</w:t>
            </w:r>
            <w:r>
              <w:rPr>
                <w:rFonts w:ascii="Calibri" w:eastAsia="Arial" w:hAnsi="Calibri" w:cs="Calibri"/>
                <w:sz w:val="21"/>
                <w:szCs w:val="21"/>
              </w:rPr>
              <w:t xml:space="preserve"> </w:t>
            </w:r>
          </w:p>
          <w:p w14:paraId="4D38CEC4" w14:textId="06499E49" w:rsidR="00AD2EC3" w:rsidRPr="00D75C6C" w:rsidRDefault="00AD2EC3" w:rsidP="00D75C6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181" w:type="dxa"/>
          </w:tcPr>
          <w:p w14:paraId="6E50FBF8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Did you know that Governor Newsom just signed a new 2020 law to protect renters from huge rent increases?</w:t>
            </w:r>
          </w:p>
          <w:p w14:paraId="33DF40B8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16C2B4C7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>Prop 21 repeals this new rent cap, leaving tenants across the state potentially unprotected from massive rent hikes.</w:t>
            </w:r>
          </w:p>
          <w:p w14:paraId="469DF947" w14:textId="77777777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20337CB8" w14:textId="77777777" w:rsidR="00AD2EC3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Vote NO in </w:t>
            </w:r>
            <w:proofErr w:type="gramStart"/>
            <w:r w:rsidRPr="00D75C6C">
              <w:rPr>
                <w:rFonts w:ascii="Calibri" w:eastAsia="Arial" w:hAnsi="Calibri" w:cs="Calibri"/>
                <w:sz w:val="21"/>
                <w:szCs w:val="21"/>
              </w:rPr>
              <w:t>November, and</w:t>
            </w:r>
            <w:proofErr w:type="gramEnd"/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 share with your friends to spread the word.</w:t>
            </w:r>
            <w:r>
              <w:rPr>
                <w:rFonts w:ascii="Calibri" w:eastAsia="Arial" w:hAnsi="Calibri" w:cs="Calibri"/>
                <w:sz w:val="21"/>
                <w:szCs w:val="21"/>
              </w:rPr>
              <w:t xml:space="preserve"> </w:t>
            </w:r>
          </w:p>
          <w:p w14:paraId="46C2AFA9" w14:textId="77777777" w:rsidR="00AD2EC3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35710178" w14:textId="7244717D" w:rsidR="00AD2EC3" w:rsidRPr="00D75C6C" w:rsidRDefault="00AD2EC3" w:rsidP="00A26C74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>
              <w:rPr>
                <w:rFonts w:ascii="Calibri" w:eastAsia="Arial" w:hAnsi="Calibri" w:cs="Calibri"/>
                <w:sz w:val="21"/>
                <w:szCs w:val="21"/>
              </w:rPr>
              <w:t>#NOonProp21</w:t>
            </w:r>
          </w:p>
          <w:p w14:paraId="6D15F4B7" w14:textId="514A0B0B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6C297ADC" w14:textId="77777777" w:rsidR="00AD2EC3" w:rsidRPr="00D75C6C" w:rsidRDefault="00AD2EC3" w:rsidP="00AD2EC3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</w:tc>
      </w:tr>
      <w:tr w:rsidR="00AD2EC3" w:rsidRPr="009B4767" w14:paraId="4D3CF21B" w14:textId="0E5B4110" w:rsidTr="00AD2EC3">
        <w:tc>
          <w:tcPr>
            <w:tcW w:w="5189" w:type="dxa"/>
          </w:tcPr>
          <w:p w14:paraId="458BC516" w14:textId="15A7060F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Read up on how #Prop21 will negatively impact all California renters, homeowners and taxpayers.</w:t>
            </w:r>
          </w:p>
          <w:p w14:paraId="5CD88952" w14:textId="7A18E8B3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8A41A08" w14:textId="5CBBDE71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Prop 21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is a flawed measure that will make the housing crisis worse – and you deserve to know the truth</w:t>
            </w:r>
            <w:r w:rsidR="00AF238E">
              <w:rPr>
                <w:rFonts w:ascii="Calibri" w:hAnsi="Calibri" w:cs="Calibri"/>
                <w:sz w:val="21"/>
                <w:szCs w:val="21"/>
              </w:rPr>
              <w:t>.</w:t>
            </w:r>
          </w:p>
          <w:p w14:paraId="3E9573DC" w14:textId="068A8F53" w:rsidR="00AD2EC3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CA912CF" w14:textId="30FD0871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1E14B3B0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B3E207C" w14:textId="659C79BF" w:rsidR="00AD2EC3" w:rsidRPr="00D75C6C" w:rsidRDefault="00AF238E" w:rsidP="00A26C74">
            <w:pPr>
              <w:rPr>
                <w:rFonts w:ascii="Calibri" w:hAnsi="Calibri" w:cs="Calibri"/>
                <w:sz w:val="21"/>
                <w:szCs w:val="21"/>
              </w:rPr>
            </w:pPr>
            <w:hyperlink r:id="rId14" w:history="1">
              <w:r w:rsidR="00AD2EC3" w:rsidRPr="00D75C6C">
                <w:rPr>
                  <w:rStyle w:val="Hyperlink"/>
                  <w:rFonts w:ascii="Calibri" w:hAnsi="Calibri" w:cs="Calibri"/>
                  <w:sz w:val="21"/>
                  <w:szCs w:val="21"/>
                </w:rPr>
                <w:t>https://noonprop21.org/facts/</w:t>
              </w:r>
            </w:hyperlink>
          </w:p>
          <w:p w14:paraId="3970FBB4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181" w:type="dxa"/>
          </w:tcPr>
          <w:p w14:paraId="2C021B19" w14:textId="702D6080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lastRenderedPageBreak/>
              <w:t>Read up on how #Prop21 will negatively impact all California renters, homeowners and taxpayers.</w:t>
            </w:r>
          </w:p>
          <w:p w14:paraId="67D6545D" w14:textId="77777777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46F5C2A" w14:textId="45534234" w:rsidR="00AD2EC3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Prop 21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is a flawed measure that will make the housing crisis worse – and you deserve to know the truth</w:t>
            </w:r>
            <w:r>
              <w:rPr>
                <w:rFonts w:ascii="Calibri" w:hAnsi="Calibri" w:cs="Calibri"/>
                <w:sz w:val="21"/>
                <w:szCs w:val="21"/>
              </w:rPr>
              <w:t>.</w:t>
            </w:r>
          </w:p>
          <w:p w14:paraId="48E498F8" w14:textId="04CD4DD8" w:rsidR="00AD2EC3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3301296" w14:textId="5F576379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5F2F6BB5" w14:textId="77777777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943DE4A" w14:textId="77777777" w:rsidR="00AD2EC3" w:rsidRPr="00D75C6C" w:rsidRDefault="00AF238E" w:rsidP="007C42AC">
            <w:pPr>
              <w:rPr>
                <w:rFonts w:ascii="Calibri" w:hAnsi="Calibri" w:cs="Calibri"/>
                <w:sz w:val="21"/>
                <w:szCs w:val="21"/>
              </w:rPr>
            </w:pPr>
            <w:hyperlink r:id="rId15" w:history="1">
              <w:r w:rsidR="00AD2EC3" w:rsidRPr="00D75C6C">
                <w:rPr>
                  <w:rStyle w:val="Hyperlink"/>
                  <w:rFonts w:ascii="Calibri" w:hAnsi="Calibri" w:cs="Calibri"/>
                  <w:sz w:val="21"/>
                  <w:szCs w:val="21"/>
                </w:rPr>
                <w:t>https://noonprop21.org/facts/</w:t>
              </w:r>
            </w:hyperlink>
          </w:p>
          <w:p w14:paraId="1C499099" w14:textId="54286045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5DDBAF18" w14:textId="77777777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AD2EC3" w:rsidRPr="009B4767" w14:paraId="7C82B022" w14:textId="4FD912F8" w:rsidTr="00AD2EC3">
        <w:tc>
          <w:tcPr>
            <w:tcW w:w="5189" w:type="dxa"/>
          </w:tcPr>
          <w:p w14:paraId="4F7575C0" w14:textId="274FAFA4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Under Prop 21, local governments can give landlords the power to raise rents </w:t>
            </w:r>
            <w:r>
              <w:rPr>
                <w:rFonts w:ascii="Calibri" w:hAnsi="Calibri" w:cs="Calibri"/>
                <w:sz w:val="21"/>
                <w:szCs w:val="21"/>
              </w:rPr>
              <w:t>HIGHER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than what’s allowed under current state law.</w:t>
            </w:r>
          </w:p>
          <w:p w14:paraId="68332D79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07AF0990" w14:textId="3711E8E4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That doesn’t sound like renter protections to us. Vote NO and retweet if you agree. #</w:t>
            </w:r>
            <w:r>
              <w:rPr>
                <w:rFonts w:ascii="Calibri" w:hAnsi="Calibri" w:cs="Calibri"/>
                <w:sz w:val="21"/>
                <w:szCs w:val="21"/>
              </w:rPr>
              <w:t>NOonProp21</w:t>
            </w:r>
          </w:p>
        </w:tc>
        <w:tc>
          <w:tcPr>
            <w:tcW w:w="5181" w:type="dxa"/>
          </w:tcPr>
          <w:p w14:paraId="599E3AB1" w14:textId="01BCFE39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Under Prop 21, local governments can give landlords the power to raise rents </w:t>
            </w:r>
            <w:r>
              <w:rPr>
                <w:rFonts w:ascii="Calibri" w:hAnsi="Calibri" w:cs="Calibri"/>
                <w:sz w:val="21"/>
                <w:szCs w:val="21"/>
              </w:rPr>
              <w:t>HIGHER</w:t>
            </w:r>
            <w:r w:rsidRPr="00D75C6C">
              <w:rPr>
                <w:rFonts w:ascii="Calibri" w:hAnsi="Calibri" w:cs="Calibri"/>
                <w:sz w:val="21"/>
                <w:szCs w:val="21"/>
              </w:rPr>
              <w:t xml:space="preserve"> than what’s allowed under current state law.</w:t>
            </w:r>
          </w:p>
          <w:p w14:paraId="263E78CF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7144EE9B" w14:textId="4A717605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That doesn’t sound like renter protections to us. Vote NO and share if you agree. #</w:t>
            </w:r>
            <w:r>
              <w:rPr>
                <w:rFonts w:ascii="Calibri" w:hAnsi="Calibri" w:cs="Calibri"/>
                <w:sz w:val="21"/>
                <w:szCs w:val="21"/>
              </w:rPr>
              <w:t>NOonProp21</w:t>
            </w:r>
          </w:p>
        </w:tc>
        <w:tc>
          <w:tcPr>
            <w:tcW w:w="4020" w:type="dxa"/>
          </w:tcPr>
          <w:p w14:paraId="55B99979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AD2EC3" w:rsidRPr="009B4767" w14:paraId="7C7C136E" w14:textId="4C418794" w:rsidTr="00AD2EC3">
        <w:tc>
          <w:tcPr>
            <w:tcW w:w="5189" w:type="dxa"/>
          </w:tcPr>
          <w:p w14:paraId="2763A457" w14:textId="14AF1C1B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Prop 21 will put as many as 539 rental boards in charge of housing – with bureaucrats deciding what people can or can’t do with their property and adding fees that get passed on to tenants in the form of higher rents.</w:t>
            </w:r>
          </w:p>
          <w:p w14:paraId="34A46AA2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229B9834" w14:textId="0DD7D095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Vote #NoOnProp21!</w:t>
            </w:r>
          </w:p>
          <w:p w14:paraId="462AC414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71B10E27" w14:textId="77777777" w:rsidR="00AD2EC3" w:rsidRPr="00D75C6C" w:rsidRDefault="00AD2EC3" w:rsidP="007C4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FF"/>
                <w:sz w:val="21"/>
                <w:szCs w:val="21"/>
                <w:u w:val="single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7E9242B0" w14:textId="2683908B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#HousingCrisis</w:t>
            </w:r>
          </w:p>
        </w:tc>
        <w:tc>
          <w:tcPr>
            <w:tcW w:w="5181" w:type="dxa"/>
          </w:tcPr>
          <w:p w14:paraId="43D1A5E8" w14:textId="5850C2EE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Prop 21 will put as many as 539 rental boards in charge of housing – with bureaucrats deciding what people can or can’t do with their property and adding fees that get passed on to tenants in the form of higher rents.</w:t>
            </w:r>
          </w:p>
          <w:p w14:paraId="5CD693B1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2EECC20C" w14:textId="32D88013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Vote #NoOnProp21!</w:t>
            </w:r>
          </w:p>
          <w:p w14:paraId="4BDD0A8B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79EA5B92" w14:textId="77777777" w:rsidR="00AD2EC3" w:rsidRPr="00D75C6C" w:rsidRDefault="00AD2EC3" w:rsidP="007C4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FF"/>
                <w:sz w:val="21"/>
                <w:szCs w:val="21"/>
                <w:u w:val="single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2EC7F184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#HousingCrisis</w:t>
            </w:r>
          </w:p>
          <w:p w14:paraId="7AD946BF" w14:textId="204CF7F8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08FB23B1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AD2EC3" w:rsidRPr="009B4767" w14:paraId="54E47F48" w14:textId="2594F87F" w:rsidTr="00AD2EC3">
        <w:tc>
          <w:tcPr>
            <w:tcW w:w="5189" w:type="dxa"/>
            <w:shd w:val="clear" w:color="auto" w:fill="auto"/>
          </w:tcPr>
          <w:p w14:paraId="4A8FAFE2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Do you think California needs higher housing costs, less new housing construction, more bureaucracy, and an even bigger budget deficit?</w:t>
            </w:r>
          </w:p>
          <w:p w14:paraId="055B3C7C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182C0A2F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No?</w:t>
            </w:r>
          </w:p>
          <w:p w14:paraId="6C8F7C32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579C832C" w14:textId="37A0F272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Then you should vote </w:t>
            </w:r>
            <w:r>
              <w:rPr>
                <w:rFonts w:ascii="Calibri" w:eastAsia="Arial" w:hAnsi="Calibri" w:cs="Calibri"/>
                <w:sz w:val="21"/>
                <w:szCs w:val="21"/>
              </w:rPr>
              <w:t>NO on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 Prop 21.</w:t>
            </w:r>
            <w:r>
              <w:rPr>
                <w:rFonts w:ascii="Calibri" w:eastAsia="Arial" w:hAnsi="Calibri" w:cs="Calibri"/>
                <w:sz w:val="21"/>
                <w:szCs w:val="21"/>
              </w:rPr>
              <w:t xml:space="preserve"> Spread the word!</w:t>
            </w:r>
          </w:p>
          <w:p w14:paraId="2A611650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69A1C10B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#NoOnProp21 #AffordableHousing</w:t>
            </w:r>
          </w:p>
          <w:p w14:paraId="480780DA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181" w:type="dxa"/>
            <w:shd w:val="clear" w:color="auto" w:fill="auto"/>
          </w:tcPr>
          <w:p w14:paraId="7D77B5DC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Do you think California needs higher housing costs, less new housing construction, more bureaucracy, and an even bigger budget deficit?</w:t>
            </w:r>
          </w:p>
          <w:p w14:paraId="7488A437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3910D661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No?</w:t>
            </w:r>
          </w:p>
          <w:p w14:paraId="55FD1F94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6AB15086" w14:textId="6496DA33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Then you should vote </w:t>
            </w:r>
            <w:r>
              <w:rPr>
                <w:rFonts w:ascii="Calibri" w:eastAsia="Arial" w:hAnsi="Calibri" w:cs="Calibri"/>
                <w:sz w:val="21"/>
                <w:szCs w:val="21"/>
              </w:rPr>
              <w:t>NO on</w:t>
            </w:r>
            <w:r w:rsidRPr="00D75C6C">
              <w:rPr>
                <w:rFonts w:ascii="Calibri" w:eastAsia="Arial" w:hAnsi="Calibri" w:cs="Calibri"/>
                <w:sz w:val="21"/>
                <w:szCs w:val="21"/>
              </w:rPr>
              <w:t xml:space="preserve"> Prop 21.</w:t>
            </w:r>
            <w:r>
              <w:rPr>
                <w:rFonts w:ascii="Calibri" w:eastAsia="Arial" w:hAnsi="Calibri" w:cs="Calibri"/>
                <w:sz w:val="21"/>
                <w:szCs w:val="21"/>
              </w:rPr>
              <w:t xml:space="preserve"> Spread the word!</w:t>
            </w:r>
          </w:p>
          <w:p w14:paraId="2F6B03C4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  <w:p w14:paraId="377C3CF0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  <w:r w:rsidRPr="00D75C6C">
              <w:rPr>
                <w:rFonts w:ascii="Calibri" w:eastAsia="Arial" w:hAnsi="Calibri" w:cs="Calibri"/>
                <w:sz w:val="21"/>
                <w:szCs w:val="21"/>
              </w:rPr>
              <w:t>#NoOnProp21 #AffordableHousing</w:t>
            </w:r>
          </w:p>
          <w:p w14:paraId="187829B3" w14:textId="77777777" w:rsidR="00AD2EC3" w:rsidRPr="00D75C6C" w:rsidRDefault="00AD2EC3" w:rsidP="00A26C7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5F0DE6A5" w14:textId="77777777" w:rsidR="00AD2EC3" w:rsidRPr="00D75C6C" w:rsidRDefault="00AD2EC3" w:rsidP="007C42AC">
            <w:pPr>
              <w:widowControl w:val="0"/>
              <w:rPr>
                <w:rFonts w:ascii="Calibri" w:eastAsia="Arial" w:hAnsi="Calibri" w:cs="Calibri"/>
                <w:sz w:val="21"/>
                <w:szCs w:val="21"/>
              </w:rPr>
            </w:pPr>
          </w:p>
        </w:tc>
      </w:tr>
      <w:tr w:rsidR="00AD2EC3" w:rsidRPr="009B4767" w14:paraId="213ECDC6" w14:textId="33561EDC" w:rsidTr="00AD2EC3">
        <w:tc>
          <w:tcPr>
            <w:tcW w:w="5189" w:type="dxa"/>
            <w:shd w:val="clear" w:color="auto" w:fill="auto"/>
          </w:tcPr>
          <w:p w14:paraId="3B741086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If Prop 21 passes, it will cost state and local governments millions of dollars. This could mean diverting funds from essential services, laying off workers, and raising taxes.</w:t>
            </w:r>
          </w:p>
          <w:p w14:paraId="6EAAC316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00A5D2A7" w14:textId="19450C3A" w:rsidR="00AD2EC3" w:rsidRPr="00D75C6C" w:rsidRDefault="00AD2EC3" w:rsidP="00D75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California cannot afford this flawed measure. 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Like if you’re voting </w:t>
            </w: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</w:tc>
        <w:tc>
          <w:tcPr>
            <w:tcW w:w="5181" w:type="dxa"/>
            <w:shd w:val="clear" w:color="auto" w:fill="auto"/>
          </w:tcPr>
          <w:p w14:paraId="176AC5B8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>If Prop 21 passes, it will cost state and local governments millions of dollars. This could mean diverting funds from essential services, laying off workers, and raising taxes.</w:t>
            </w:r>
          </w:p>
          <w:p w14:paraId="762FF118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  <w:p w14:paraId="447C05B2" w14:textId="64D440E4" w:rsidR="00AD2EC3" w:rsidRPr="00D75C6C" w:rsidRDefault="00AD2EC3" w:rsidP="007C4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color w:val="0000FF"/>
                <w:sz w:val="21"/>
                <w:szCs w:val="21"/>
                <w:u w:val="single"/>
              </w:rPr>
            </w:pPr>
            <w:r w:rsidRPr="00D75C6C">
              <w:rPr>
                <w:rFonts w:ascii="Calibri" w:hAnsi="Calibri" w:cs="Calibri"/>
                <w:sz w:val="21"/>
                <w:szCs w:val="21"/>
              </w:rPr>
              <w:t xml:space="preserve">California cannot afford this flawed measure. 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Like if you’re voting </w:t>
            </w:r>
            <w:r w:rsidRPr="00D75C6C">
              <w:rPr>
                <w:rFonts w:ascii="Calibri" w:hAnsi="Calibri" w:cs="Calibri"/>
                <w:sz w:val="21"/>
                <w:szCs w:val="21"/>
              </w:rPr>
              <w:t>#NOonProp21</w:t>
            </w:r>
          </w:p>
          <w:p w14:paraId="20E58C29" w14:textId="66078C34" w:rsidR="00AD2EC3" w:rsidRPr="00D75C6C" w:rsidRDefault="00AD2EC3" w:rsidP="007C42A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4020" w:type="dxa"/>
          </w:tcPr>
          <w:p w14:paraId="09EAAC60" w14:textId="77777777" w:rsidR="00AD2EC3" w:rsidRPr="00D75C6C" w:rsidRDefault="00AD2EC3" w:rsidP="007C42AC">
            <w:pPr>
              <w:widowControl w:val="0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72CCF4E0" w14:textId="77777777" w:rsidR="00A26C74" w:rsidRDefault="00A26C74" w:rsidP="00A26C74"/>
    <w:p w14:paraId="329E4DDC" w14:textId="77777777" w:rsidR="00641D6B" w:rsidRDefault="00AF238E"/>
    <w:sectPr w:rsidR="00641D6B" w:rsidSect="00AD2EC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Frank Thomsen" w:date="2020-09-16T15:54:00Z" w:initials="FT">
    <w:p w14:paraId="7DBB40E7" w14:textId="56505ACE" w:rsidR="00AD2EC3" w:rsidRDefault="00AD2EC3">
      <w:pPr>
        <w:pStyle w:val="CommentText"/>
      </w:pPr>
      <w:r>
        <w:rPr>
          <w:rStyle w:val="CommentReference"/>
        </w:rPr>
        <w:annotationRef/>
      </w:r>
      <w:r>
        <w:t>Approved social post from July/August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DBB40E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CB39D" w16cex:dateUtc="2020-09-16T2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BB40E7" w16cid:durableId="230CB39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C74"/>
    <w:rsid w:val="0006793B"/>
    <w:rsid w:val="000D71C2"/>
    <w:rsid w:val="00361364"/>
    <w:rsid w:val="007C42AC"/>
    <w:rsid w:val="009B4767"/>
    <w:rsid w:val="00A26C74"/>
    <w:rsid w:val="00AD2EC3"/>
    <w:rsid w:val="00AF238E"/>
    <w:rsid w:val="00C26BF8"/>
    <w:rsid w:val="00CD528E"/>
    <w:rsid w:val="00D7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F56860"/>
  <w15:chartTrackingRefBased/>
  <w15:docId w15:val="{4195777D-0504-6644-8313-4F2861FE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C74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6C74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6C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C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74"/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6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C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C7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C74"/>
    <w:rPr>
      <w:rFonts w:eastAsiaTheme="minorHAnsi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4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onprop21.org/join-the-coalition/" TargetMode="External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16/09/relationships/commentsIds" Target="commentsIds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oonprop21.org/join-the-coalition/" TargetMode="External"/><Relationship Id="rId11" Type="http://schemas.microsoft.com/office/2011/relationships/commentsExtended" Target="commentsExtended.xml"/><Relationship Id="rId5" Type="http://schemas.openxmlformats.org/officeDocument/2006/relationships/image" Target="media/image2.png"/><Relationship Id="rId15" Type="http://schemas.openxmlformats.org/officeDocument/2006/relationships/hyperlink" Target="https://noonprop21.org/facts/" TargetMode="External"/><Relationship Id="rId10" Type="http://schemas.openxmlformats.org/officeDocument/2006/relationships/comments" Target="comments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noonprop21.org/fac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779</Words>
  <Characters>4165</Characters>
  <Application>Microsoft Office Word</Application>
  <DocSecurity>0</DocSecurity>
  <Lines>166</Lines>
  <Paragraphs>76</Paragraphs>
  <ScaleCrop>false</ScaleCrop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Thomsen</dc:creator>
  <cp:keywords/>
  <dc:description/>
  <cp:lastModifiedBy>Frank Thomsen</cp:lastModifiedBy>
  <cp:revision>2</cp:revision>
  <dcterms:created xsi:type="dcterms:W3CDTF">2020-09-23T17:51:00Z</dcterms:created>
  <dcterms:modified xsi:type="dcterms:W3CDTF">2020-09-23T17:51:00Z</dcterms:modified>
</cp:coreProperties>
</file>